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Ebnezar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, John. Textbook of orthopedics: including clinical examination methods in orthopedics. New Delhi: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Laypee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Brothers Medical. 2017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 xml:space="preserve">Jones W., </w:t>
      </w:r>
      <w:proofErr w:type="spellStart"/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>Sampath</w:t>
      </w:r>
      <w:proofErr w:type="spellEnd"/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 xml:space="preserve"> S. </w:t>
      </w:r>
      <w:proofErr w:type="spellStart"/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>Orthopaedics</w:t>
      </w:r>
      <w:proofErr w:type="spellEnd"/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 xml:space="preserve">.- London: </w:t>
      </w:r>
      <w:proofErr w:type="spellStart"/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>Mosby</w:t>
      </w:r>
      <w:proofErr w:type="spellEnd"/>
      <w:r w:rsidRPr="000C1D3B">
        <w:rPr>
          <w:rFonts w:ascii="Times New Roman" w:hAnsi="Times New Roman"/>
          <w:b/>
          <w:bCs/>
          <w:sz w:val="28"/>
          <w:szCs w:val="28"/>
          <w:lang w:val="ro-RO"/>
        </w:rPr>
        <w:t xml:space="preserve"> Wolfe,1997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Dandy, David J.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Essential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orthopaedics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and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trauma. – Edinburgh,2009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Mostofi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Seyed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Behrooz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Fracture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classifications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in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ro-RO"/>
        </w:rPr>
        <w:t>clinical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ro-RO"/>
        </w:rPr>
        <w:t xml:space="preserve"> practice. – London,2012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Fractures Classification in Clinical Practice.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Seyed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Behrooz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Mostofi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2006 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Rockwood and Green's Fractures in Adults, 6th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ed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2006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Rockwood and Wilkins' Fractures in Children, 6th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ed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2006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Clinical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Orthopaedic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Examination 5</w:t>
      </w:r>
      <w:r w:rsidRPr="000C1D3B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  <w:lang w:val="en-US"/>
        </w:rPr>
        <w:t>ed</w:t>
      </w:r>
      <w:proofErr w:type="spellEnd"/>
      <w:r w:rsidRPr="000C1D3B">
        <w:rPr>
          <w:rFonts w:ascii="Times New Roman" w:hAnsi="Times New Roman"/>
          <w:b/>
          <w:sz w:val="28"/>
          <w:szCs w:val="28"/>
          <w:lang w:val="en-US"/>
        </w:rPr>
        <w:t xml:space="preserve"> R. McRae 2004</w:t>
      </w:r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1D3B">
        <w:rPr>
          <w:rFonts w:ascii="Times New Roman" w:hAnsi="Times New Roman"/>
          <w:b/>
          <w:sz w:val="28"/>
          <w:szCs w:val="28"/>
          <w:lang w:val="en-US"/>
        </w:rPr>
        <w:t>Practical Fracture Treatment - McRae [4th Ed] 2002</w:t>
      </w:r>
      <w:bookmarkStart w:id="0" w:name="_GoBack"/>
      <w:bookmarkEnd w:id="0"/>
    </w:p>
    <w:p w:rsidR="000C1D3B" w:rsidRPr="000C1D3B" w:rsidRDefault="000C1D3B" w:rsidP="000C1D3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C1D3B">
        <w:rPr>
          <w:rFonts w:ascii="Times New Roman" w:hAnsi="Times New Roman"/>
          <w:b/>
          <w:sz w:val="28"/>
          <w:szCs w:val="28"/>
        </w:rPr>
        <w:t>Campbell’s</w:t>
      </w:r>
      <w:proofErr w:type="spellEnd"/>
      <w:r w:rsidRPr="000C1D3B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0C1D3B">
        <w:rPr>
          <w:rFonts w:ascii="Times New Roman" w:hAnsi="Times New Roman"/>
          <w:b/>
          <w:sz w:val="28"/>
          <w:szCs w:val="28"/>
        </w:rPr>
        <w:t>Operative</w:t>
      </w:r>
      <w:proofErr w:type="spellEnd"/>
      <w:r w:rsidRPr="000C1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1D3B">
        <w:rPr>
          <w:rFonts w:ascii="Times New Roman" w:hAnsi="Times New Roman"/>
          <w:b/>
          <w:sz w:val="28"/>
          <w:szCs w:val="28"/>
        </w:rPr>
        <w:t>orthopaedics</w:t>
      </w:r>
      <w:proofErr w:type="spellEnd"/>
      <w:r w:rsidRPr="000C1D3B">
        <w:rPr>
          <w:rFonts w:ascii="Times New Roman" w:hAnsi="Times New Roman"/>
          <w:b/>
          <w:sz w:val="28"/>
          <w:szCs w:val="28"/>
        </w:rPr>
        <w:t>.” 2008</w:t>
      </w:r>
    </w:p>
    <w:p w:rsidR="000C1D3B" w:rsidRPr="000C1D3B" w:rsidRDefault="000C1D3B" w:rsidP="000C1D3B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C1D3B" w:rsidRPr="000C1D3B" w:rsidRDefault="000C1D3B" w:rsidP="000C1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1. „Textbook of 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orthopaedics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”, John 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Ebenezar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, Anshan, 2006</w:t>
      </w:r>
    </w:p>
    <w:p w:rsidR="000C1D3B" w:rsidRPr="000C1D3B" w:rsidRDefault="000C1D3B" w:rsidP="000C1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</w:p>
    <w:p w:rsidR="000C1D3B" w:rsidRPr="000C1D3B" w:rsidRDefault="000C1D3B" w:rsidP="000C1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2. </w:t>
      </w:r>
      <w:proofErr w:type="spellStart"/>
      <w:proofErr w:type="gram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Apley’s</w:t>
      </w:r>
      <w:proofErr w:type="spellEnd"/>
      <w:proofErr w:type="gram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 System of 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Orthopaedics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 and Fractures Ninth Edition, Louis Solomon, David Warwick, 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Selvadurai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 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Nayagam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, 2010.</w:t>
      </w:r>
    </w:p>
    <w:p w:rsidR="000C1D3B" w:rsidRPr="000C1D3B" w:rsidRDefault="000C1D3B" w:rsidP="000C1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3. Blueprints Orthopedics” Grant Cooper, Blackwell Publishing, 2005</w:t>
      </w:r>
    </w:p>
    <w:p w:rsidR="000C1D3B" w:rsidRPr="000C1D3B" w:rsidRDefault="000C1D3B" w:rsidP="000C1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4. “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Orthopaedics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”,</w:t>
      </w:r>
      <w:proofErr w:type="gram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  Robert</w:t>
      </w:r>
      <w:proofErr w:type="gram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 H. Fitzgerald, Mosby, 2002</w:t>
      </w:r>
    </w:p>
    <w:p w:rsidR="000C1D3B" w:rsidRPr="000C1D3B" w:rsidRDefault="000C1D3B" w:rsidP="000C1D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</w:pPr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 xml:space="preserve">6. “Outline of </w:t>
      </w:r>
      <w:proofErr w:type="spellStart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Orthopaedics</w:t>
      </w:r>
      <w:proofErr w:type="spellEnd"/>
      <w:r w:rsidRPr="000C1D3B">
        <w:rPr>
          <w:rFonts w:ascii="Times New Roman" w:eastAsia="Times New Roman" w:hAnsi="Times New Roman"/>
          <w:b/>
          <w:color w:val="222222"/>
          <w:sz w:val="28"/>
          <w:szCs w:val="28"/>
          <w:lang w:val="en-US"/>
        </w:rPr>
        <w:t>” 13E, John Crawford Adams, Churchill Livingstone, 2001</w:t>
      </w:r>
    </w:p>
    <w:p w:rsidR="00424A92" w:rsidRPr="000C1D3B" w:rsidRDefault="00424A92">
      <w:pPr>
        <w:rPr>
          <w:lang w:val="en-US"/>
        </w:rPr>
      </w:pPr>
    </w:p>
    <w:sectPr w:rsidR="00424A92" w:rsidRPr="000C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7E0D"/>
    <w:multiLevelType w:val="hybridMultilevel"/>
    <w:tmpl w:val="3E0829D0"/>
    <w:lvl w:ilvl="0" w:tplc="A1861A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1"/>
    <w:rsid w:val="000C1D3B"/>
    <w:rsid w:val="00424A92"/>
    <w:rsid w:val="005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AC0C-3584-4482-9F03-DBF277F1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3B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2018-09-26T07:35:00Z</dcterms:created>
  <dcterms:modified xsi:type="dcterms:W3CDTF">2018-09-26T07:37:00Z</dcterms:modified>
</cp:coreProperties>
</file>