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33" w:rsidRDefault="00352AFC" w:rsidP="00352A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ORARUL</w:t>
      </w:r>
    </w:p>
    <w:p w:rsidR="00352AFC" w:rsidRDefault="00352AFC" w:rsidP="00352AF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2AFC" w:rsidRDefault="00352AFC" w:rsidP="00352A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ȘEDINȚELOR CERCULUI ȘTIINȚIFIC</w:t>
      </w:r>
    </w:p>
    <w:p w:rsidR="00352AFC" w:rsidRDefault="00352AFC" w:rsidP="00352A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LA CATEDRA DE </w:t>
      </w:r>
    </w:p>
    <w:p w:rsidR="00352AFC" w:rsidRPr="00352AFC" w:rsidRDefault="00352AFC" w:rsidP="00352A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52AFC">
        <w:rPr>
          <w:rFonts w:ascii="Times New Roman" w:hAnsi="Times New Roman" w:cs="Times New Roman"/>
          <w:b/>
          <w:sz w:val="72"/>
          <w:szCs w:val="72"/>
        </w:rPr>
        <w:t>Ortopedie și Traumatologie</w:t>
      </w:r>
    </w:p>
    <w:p w:rsidR="00352AFC" w:rsidRDefault="00352AFC" w:rsidP="00352A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Fiecare a treia săptămână din lună</w:t>
      </w:r>
    </w:p>
    <w:p w:rsidR="00352AFC" w:rsidRDefault="00352AFC" w:rsidP="00352AF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2AFC" w:rsidRDefault="00352AFC" w:rsidP="00352A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52AFC">
        <w:rPr>
          <w:rFonts w:ascii="Times New Roman" w:hAnsi="Times New Roman" w:cs="Times New Roman"/>
          <w:b/>
          <w:sz w:val="72"/>
          <w:szCs w:val="72"/>
        </w:rPr>
        <w:t>Joi  - 15:00 – 17:00</w:t>
      </w:r>
    </w:p>
    <w:p w:rsidR="00352AFC" w:rsidRPr="00352AFC" w:rsidRDefault="00352AFC" w:rsidP="00352A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AFC" w:rsidRPr="00352AFC" w:rsidRDefault="00352AFC" w:rsidP="00352A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AFC">
        <w:rPr>
          <w:rFonts w:ascii="Times New Roman" w:hAnsi="Times New Roman" w:cs="Times New Roman"/>
          <w:b/>
          <w:sz w:val="32"/>
          <w:szCs w:val="32"/>
        </w:rPr>
        <w:t>Locul desfășurării:</w:t>
      </w:r>
    </w:p>
    <w:p w:rsidR="00352AFC" w:rsidRPr="00352AFC" w:rsidRDefault="00352AFC" w:rsidP="00352A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2AFC">
        <w:rPr>
          <w:rFonts w:ascii="Times New Roman" w:hAnsi="Times New Roman" w:cs="Times New Roman"/>
          <w:b/>
          <w:sz w:val="40"/>
          <w:szCs w:val="40"/>
        </w:rPr>
        <w:t>Spitalul Clinic de Traumatologie și Ortopedie</w:t>
      </w:r>
    </w:p>
    <w:p w:rsidR="00352AFC" w:rsidRDefault="00352AFC" w:rsidP="00352A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2AFC">
        <w:rPr>
          <w:rFonts w:ascii="Times New Roman" w:hAnsi="Times New Roman" w:cs="Times New Roman"/>
          <w:b/>
          <w:sz w:val="40"/>
          <w:szCs w:val="40"/>
        </w:rPr>
        <w:t>Str</w:t>
      </w:r>
      <w:r w:rsidR="00985023">
        <w:rPr>
          <w:rFonts w:ascii="Times New Roman" w:hAnsi="Times New Roman" w:cs="Times New Roman"/>
          <w:b/>
          <w:sz w:val="40"/>
          <w:szCs w:val="40"/>
        </w:rPr>
        <w:t>. Ștefan cel Mare, 190 (secția 6</w:t>
      </w:r>
      <w:bookmarkStart w:id="0" w:name="_GoBack"/>
      <w:bookmarkEnd w:id="0"/>
      <w:r w:rsidRPr="00352AFC">
        <w:rPr>
          <w:rFonts w:ascii="Times New Roman" w:hAnsi="Times New Roman" w:cs="Times New Roman"/>
          <w:b/>
          <w:sz w:val="40"/>
          <w:szCs w:val="40"/>
        </w:rPr>
        <w:t>.)</w:t>
      </w:r>
    </w:p>
    <w:p w:rsidR="00E84F09" w:rsidRPr="00352AFC" w:rsidRDefault="00E84F09" w:rsidP="00352A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Conducătorul cercului științific Dr. Ursu S. tel. </w:t>
      </w:r>
      <w:r w:rsidR="00D76362">
        <w:rPr>
          <w:rFonts w:ascii="Times New Roman" w:hAnsi="Times New Roman" w:cs="Times New Roman"/>
          <w:b/>
          <w:sz w:val="40"/>
          <w:szCs w:val="40"/>
        </w:rPr>
        <w:t>07989214</w:t>
      </w:r>
    </w:p>
    <w:sectPr w:rsidR="00E84F09" w:rsidRPr="00352AFC" w:rsidSect="00352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30"/>
    <w:rsid w:val="00352AFC"/>
    <w:rsid w:val="00980F33"/>
    <w:rsid w:val="00985023"/>
    <w:rsid w:val="00D76362"/>
    <w:rsid w:val="00E84F09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9973-A22C-4821-873F-338B881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2018-06-03T20:58:00Z</dcterms:created>
  <dcterms:modified xsi:type="dcterms:W3CDTF">2019-05-07T12:25:00Z</dcterms:modified>
</cp:coreProperties>
</file>